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72" w:rsidRPr="006A5972" w:rsidRDefault="006A5972" w:rsidP="006A5972">
      <w:pPr>
        <w:spacing w:after="0" w:line="240" w:lineRule="auto"/>
        <w:ind w:firstLine="709"/>
        <w:jc w:val="both"/>
        <w:rPr>
          <w:rStyle w:val="fontstyle01"/>
        </w:rPr>
      </w:pPr>
      <w:bookmarkStart w:id="0" w:name="_GoBack"/>
      <w:bookmarkEnd w:id="0"/>
      <w:r w:rsidRPr="006A5972">
        <w:rPr>
          <w:rStyle w:val="fontstyle01"/>
        </w:rPr>
        <w:t xml:space="preserve">«Лаборатория Касперского» расскажет школьникам на «Уроке цифры» про </w:t>
      </w:r>
      <w:proofErr w:type="spellStart"/>
      <w:r w:rsidRPr="006A5972">
        <w:rPr>
          <w:rStyle w:val="fontstyle01"/>
        </w:rPr>
        <w:t>кибербезопасность</w:t>
      </w:r>
      <w:proofErr w:type="spellEnd"/>
      <w:r w:rsidRPr="006A5972">
        <w:rPr>
          <w:rStyle w:val="fontstyle01"/>
        </w:rPr>
        <w:t xml:space="preserve"> настоящего и будущего</w:t>
      </w:r>
    </w:p>
    <w:p w:rsidR="006A5972" w:rsidRPr="006A5972" w:rsidRDefault="006A5972" w:rsidP="006A59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9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5972">
        <w:rPr>
          <w:rFonts w:ascii="Times New Roman" w:hAnsi="Times New Roman" w:cs="Times New Roman"/>
          <w:color w:val="000000"/>
          <w:sz w:val="28"/>
          <w:szCs w:val="28"/>
        </w:rPr>
        <w:t>«Лаборатория Касперского» разработала для всероссийского образовательного проекта «Урок цифры» обучающие материалы и тренажеры на тему «</w:t>
      </w:r>
      <w:proofErr w:type="spellStart"/>
      <w:r w:rsidRPr="006A5972">
        <w:rPr>
          <w:rFonts w:ascii="Times New Roman" w:hAnsi="Times New Roman" w:cs="Times New Roman"/>
          <w:color w:val="000000"/>
          <w:sz w:val="28"/>
          <w:szCs w:val="28"/>
        </w:rPr>
        <w:t>Кибербезопасность</w:t>
      </w:r>
      <w:proofErr w:type="spellEnd"/>
      <w:r w:rsidRPr="006A5972">
        <w:rPr>
          <w:rFonts w:ascii="Times New Roman" w:hAnsi="Times New Roman" w:cs="Times New Roman"/>
          <w:color w:val="000000"/>
          <w:sz w:val="28"/>
          <w:szCs w:val="28"/>
        </w:rPr>
        <w:t xml:space="preserve"> будущего». Школьники узнают, например, что такое интернет вещей, как обезопасить умный дом, защищать данные на смартфонах и противостоять самым разным </w:t>
      </w:r>
      <w:proofErr w:type="spellStart"/>
      <w:r w:rsidRPr="006A5972">
        <w:rPr>
          <w:rFonts w:ascii="Times New Roman" w:hAnsi="Times New Roman" w:cs="Times New Roman"/>
          <w:color w:val="000000"/>
          <w:sz w:val="28"/>
          <w:szCs w:val="28"/>
        </w:rPr>
        <w:t>кибератакам</w:t>
      </w:r>
      <w:proofErr w:type="spellEnd"/>
      <w:r w:rsidRPr="006A5972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тем, что реализуются с использованием продвинутых технологий. А еще познакомятся с многообразием профессий в </w:t>
      </w:r>
      <w:proofErr w:type="gramStart"/>
      <w:r w:rsidRPr="006A5972">
        <w:rPr>
          <w:rFonts w:ascii="Times New Roman" w:hAnsi="Times New Roman" w:cs="Times New Roman"/>
          <w:color w:val="000000"/>
          <w:sz w:val="28"/>
          <w:szCs w:val="28"/>
        </w:rPr>
        <w:t>ИТ</w:t>
      </w:r>
      <w:proofErr w:type="gramEnd"/>
      <w:r w:rsidRPr="006A5972">
        <w:rPr>
          <w:rFonts w:ascii="Times New Roman" w:hAnsi="Times New Roman" w:cs="Times New Roman"/>
          <w:color w:val="000000"/>
          <w:sz w:val="28"/>
          <w:szCs w:val="28"/>
        </w:rPr>
        <w:t xml:space="preserve"> и специалистами, которые уже сегодня разрабатывают подходы и решения для защиты различных устройств, чтобы сделать современный цифровой мир безопаснее.</w:t>
      </w:r>
    </w:p>
    <w:p w:rsidR="006A5972" w:rsidRPr="006A5972" w:rsidRDefault="006A5972" w:rsidP="006A59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972">
        <w:rPr>
          <w:rFonts w:ascii="Times New Roman" w:hAnsi="Times New Roman" w:cs="Times New Roman"/>
          <w:color w:val="000000"/>
          <w:sz w:val="28"/>
          <w:szCs w:val="28"/>
        </w:rPr>
        <w:t xml:space="preserve">Проект «Урок цифры» ежегодно реализуется </w:t>
      </w:r>
      <w:proofErr w:type="spellStart"/>
      <w:r w:rsidRPr="006A5972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6A5972">
        <w:rPr>
          <w:rFonts w:ascii="Times New Roman" w:hAnsi="Times New Roman" w:cs="Times New Roman"/>
          <w:color w:val="000000"/>
          <w:sz w:val="28"/>
          <w:szCs w:val="28"/>
        </w:rPr>
        <w:t xml:space="preserve"> России, </w:t>
      </w:r>
      <w:proofErr w:type="spellStart"/>
      <w:r w:rsidRPr="006A5972">
        <w:rPr>
          <w:rFonts w:ascii="Times New Roman" w:hAnsi="Times New Roman" w:cs="Times New Roman"/>
          <w:color w:val="000000"/>
          <w:sz w:val="28"/>
          <w:szCs w:val="28"/>
        </w:rPr>
        <w:t>Минцифры</w:t>
      </w:r>
      <w:proofErr w:type="spellEnd"/>
      <w:r w:rsidRPr="006A5972">
        <w:rPr>
          <w:rFonts w:ascii="Times New Roman" w:hAnsi="Times New Roman" w:cs="Times New Roman"/>
          <w:color w:val="000000"/>
          <w:sz w:val="28"/>
          <w:szCs w:val="28"/>
        </w:rPr>
        <w:t xml:space="preserve"> России и АНО «Цифровая экономика» в партнерстве с ведущими российскими технологическими компаниями в поддержку федерального проекта «Кадры для цифровой экономики» национального проекта «Цифровая экономика».</w:t>
      </w:r>
    </w:p>
    <w:p w:rsidR="006A5972" w:rsidRPr="006A5972" w:rsidRDefault="006A5972" w:rsidP="006A59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972">
        <w:rPr>
          <w:rFonts w:ascii="Times New Roman" w:hAnsi="Times New Roman" w:cs="Times New Roman"/>
          <w:color w:val="000000"/>
          <w:sz w:val="28"/>
          <w:szCs w:val="28"/>
        </w:rPr>
        <w:t xml:space="preserve">В этом учебном году «Урок цифры» от «Лаборатории Касперского» проходит в российских школах с 15 января по 4 февраля 2024 года. Урок состоит из интерактивных заданий-тренажеров. По сюжету герои попадают в симуляцию будущего – в 2050 год. Задания и сценарии различаются для учеников младших, средних и старших классов. Несмотря на то, что действие происходит в далеком будущем, в выдуманных мирах, задания носят вполне практический характер и учат, как защищаться от </w:t>
      </w:r>
      <w:proofErr w:type="spellStart"/>
      <w:r w:rsidRPr="006A5972">
        <w:rPr>
          <w:rFonts w:ascii="Times New Roman" w:hAnsi="Times New Roman" w:cs="Times New Roman"/>
          <w:color w:val="000000"/>
          <w:sz w:val="28"/>
          <w:szCs w:val="28"/>
        </w:rPr>
        <w:t>киберугроз</w:t>
      </w:r>
      <w:proofErr w:type="spellEnd"/>
      <w:r w:rsidRPr="006A5972">
        <w:rPr>
          <w:rFonts w:ascii="Times New Roman" w:hAnsi="Times New Roman" w:cs="Times New Roman"/>
          <w:color w:val="000000"/>
          <w:sz w:val="28"/>
          <w:szCs w:val="28"/>
        </w:rPr>
        <w:t xml:space="preserve"> сегодняшнего дня. Например, учащимся расскажут, что такое программа-шифровальщик и троянец-</w:t>
      </w:r>
      <w:proofErr w:type="spellStart"/>
      <w:r w:rsidRPr="006A5972">
        <w:rPr>
          <w:rFonts w:ascii="Times New Roman" w:hAnsi="Times New Roman" w:cs="Times New Roman"/>
          <w:color w:val="000000"/>
          <w:sz w:val="28"/>
          <w:szCs w:val="28"/>
        </w:rPr>
        <w:t>стилер</w:t>
      </w:r>
      <w:proofErr w:type="spellEnd"/>
      <w:r w:rsidRPr="006A5972">
        <w:rPr>
          <w:rFonts w:ascii="Times New Roman" w:hAnsi="Times New Roman" w:cs="Times New Roman"/>
          <w:color w:val="000000"/>
          <w:sz w:val="28"/>
          <w:szCs w:val="28"/>
        </w:rPr>
        <w:t xml:space="preserve">, какие пароли являются надежными, а какие лучше не использовать, почему нужно регулярно обновлять программы, установленные на компьютере и смартфоне. </w:t>
      </w:r>
      <w:proofErr w:type="spellStart"/>
      <w:r w:rsidRPr="006A5972">
        <w:rPr>
          <w:rFonts w:ascii="Times New Roman" w:hAnsi="Times New Roman" w:cs="Times New Roman"/>
          <w:color w:val="000000"/>
          <w:sz w:val="28"/>
          <w:szCs w:val="28"/>
        </w:rPr>
        <w:t>Видеолекция</w:t>
      </w:r>
      <w:proofErr w:type="spellEnd"/>
      <w:r w:rsidRPr="006A5972">
        <w:rPr>
          <w:rFonts w:ascii="Times New Roman" w:hAnsi="Times New Roman" w:cs="Times New Roman"/>
          <w:color w:val="000000"/>
          <w:sz w:val="28"/>
          <w:szCs w:val="28"/>
        </w:rPr>
        <w:t xml:space="preserve">, методические материалы для проведения занятия и сам тренажер будут доступны на сайте </w:t>
      </w:r>
      <w:proofErr w:type="spellStart"/>
      <w:r w:rsidRPr="006A5972">
        <w:rPr>
          <w:rFonts w:ascii="Times New Roman" w:hAnsi="Times New Roman" w:cs="Times New Roman"/>
          <w:color w:val="000000"/>
          <w:sz w:val="28"/>
          <w:szCs w:val="28"/>
        </w:rPr>
        <w:t>урокцифры.рф</w:t>
      </w:r>
      <w:proofErr w:type="spellEnd"/>
      <w:r w:rsidRPr="006A59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5972" w:rsidRPr="006A5972" w:rsidRDefault="006A5972" w:rsidP="006A59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972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урока являются также </w:t>
      </w:r>
      <w:proofErr w:type="spellStart"/>
      <w:r w:rsidRPr="006A5972">
        <w:rPr>
          <w:rFonts w:ascii="Times New Roman" w:hAnsi="Times New Roman" w:cs="Times New Roman"/>
          <w:color w:val="000000"/>
          <w:sz w:val="28"/>
          <w:szCs w:val="28"/>
        </w:rPr>
        <w:t>практикоориентированными</w:t>
      </w:r>
      <w:proofErr w:type="spellEnd"/>
      <w:r w:rsidRPr="006A5972">
        <w:rPr>
          <w:rFonts w:ascii="Times New Roman" w:hAnsi="Times New Roman" w:cs="Times New Roman"/>
          <w:color w:val="000000"/>
          <w:sz w:val="28"/>
          <w:szCs w:val="28"/>
        </w:rPr>
        <w:t xml:space="preserve"> и помогают детям узнать о многообразии ролей в сфере </w:t>
      </w:r>
      <w:proofErr w:type="gramStart"/>
      <w:r w:rsidRPr="006A5972">
        <w:rPr>
          <w:rFonts w:ascii="Times New Roman" w:hAnsi="Times New Roman" w:cs="Times New Roman"/>
          <w:color w:val="000000"/>
          <w:sz w:val="28"/>
          <w:szCs w:val="28"/>
        </w:rPr>
        <w:t>ИТ</w:t>
      </w:r>
      <w:proofErr w:type="gramEnd"/>
      <w:r w:rsidRPr="006A5972">
        <w:rPr>
          <w:rFonts w:ascii="Times New Roman" w:hAnsi="Times New Roman" w:cs="Times New Roman"/>
          <w:color w:val="000000"/>
          <w:sz w:val="28"/>
          <w:szCs w:val="28"/>
        </w:rPr>
        <w:t xml:space="preserve"> и ИБ. Обе эти области – многогранные, и задача урока «Лаборатории Касперского» – познакомить детей с некоторыми профессиями, которые, безусловно, будут востребованы в будущем. Так, школьникам расскажут, чем занимаются, в частности, эксперты по </w:t>
      </w:r>
      <w:proofErr w:type="spellStart"/>
      <w:r w:rsidRPr="006A5972">
        <w:rPr>
          <w:rFonts w:ascii="Times New Roman" w:hAnsi="Times New Roman" w:cs="Times New Roman"/>
          <w:color w:val="000000"/>
          <w:sz w:val="28"/>
          <w:szCs w:val="28"/>
        </w:rPr>
        <w:t>кибербезопасности</w:t>
      </w:r>
      <w:proofErr w:type="spellEnd"/>
      <w:r w:rsidRPr="006A597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5972">
        <w:rPr>
          <w:rFonts w:ascii="Times New Roman" w:hAnsi="Times New Roman" w:cs="Times New Roman"/>
          <w:color w:val="000000"/>
          <w:sz w:val="28"/>
          <w:szCs w:val="28"/>
        </w:rPr>
        <w:t>пентестеры</w:t>
      </w:r>
      <w:proofErr w:type="spellEnd"/>
      <w:r w:rsidRPr="006A5972">
        <w:rPr>
          <w:rFonts w:ascii="Times New Roman" w:hAnsi="Times New Roman" w:cs="Times New Roman"/>
          <w:color w:val="000000"/>
          <w:sz w:val="28"/>
          <w:szCs w:val="28"/>
        </w:rPr>
        <w:t xml:space="preserve"> и специалисты по безопасной разработке.</w:t>
      </w:r>
    </w:p>
    <w:p w:rsidR="006A5972" w:rsidRPr="006A5972" w:rsidRDefault="006A5972" w:rsidP="006A5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72">
        <w:rPr>
          <w:rFonts w:ascii="Times New Roman" w:hAnsi="Times New Roman" w:cs="Times New Roman"/>
          <w:color w:val="000000"/>
          <w:sz w:val="28"/>
          <w:szCs w:val="28"/>
        </w:rPr>
        <w:t xml:space="preserve">«Наша миссия – строить безопасный мир. Мы верим, что важную роль в этом играют актуальные знания и навыки. Благодаря «Уроку цифры» мы сможем рассказать большому числу взрослых и детей, как сделать цифровое пространство более безопасным. Важно, что школьники также получат представление о многообразии ролей в области ИТ. Надеемся, что уроки от ведущих технологических компаний помогут им определиться с будущей профессией», – рассказывает </w:t>
      </w:r>
      <w:r w:rsidRPr="006A59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Андрей Сиденко</w:t>
      </w:r>
      <w:r w:rsidRPr="006A5972">
        <w:rPr>
          <w:rFonts w:ascii="Times New Roman" w:hAnsi="Times New Roman" w:cs="Times New Roman"/>
          <w:color w:val="000000"/>
          <w:sz w:val="28"/>
          <w:szCs w:val="28"/>
        </w:rPr>
        <w:t>, руководитель направления «Лаборатории Касперского» по детской онлайн-безопасности.</w:t>
      </w:r>
      <w:r w:rsidRPr="006A5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972" w:rsidRPr="006A5972" w:rsidRDefault="006A5972" w:rsidP="006A59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972">
        <w:rPr>
          <w:rFonts w:ascii="Times New Roman" w:hAnsi="Times New Roman" w:cs="Times New Roman"/>
          <w:color w:val="000000"/>
          <w:sz w:val="28"/>
          <w:szCs w:val="28"/>
        </w:rPr>
        <w:t xml:space="preserve">«Более 80% детей от 3 до 14 лет постоянно пользуются интернетом. Их необходимо информировать об </w:t>
      </w:r>
      <w:proofErr w:type="gramStart"/>
      <w:r w:rsidRPr="006A5972">
        <w:rPr>
          <w:rFonts w:ascii="Times New Roman" w:hAnsi="Times New Roman" w:cs="Times New Roman"/>
          <w:color w:val="000000"/>
          <w:sz w:val="28"/>
          <w:szCs w:val="28"/>
        </w:rPr>
        <w:t>интернет-угрозах</w:t>
      </w:r>
      <w:proofErr w:type="gramEnd"/>
      <w:r w:rsidRPr="006A5972">
        <w:rPr>
          <w:rFonts w:ascii="Times New Roman" w:hAnsi="Times New Roman" w:cs="Times New Roman"/>
          <w:color w:val="000000"/>
          <w:sz w:val="28"/>
          <w:szCs w:val="28"/>
        </w:rPr>
        <w:t xml:space="preserve"> и способах их предотвращения. Ежегодно один из уроков всероссийской акции «Урок цифры» посвящен </w:t>
      </w:r>
      <w:proofErr w:type="spellStart"/>
      <w:r w:rsidRPr="006A5972">
        <w:rPr>
          <w:rFonts w:ascii="Times New Roman" w:hAnsi="Times New Roman" w:cs="Times New Roman"/>
          <w:color w:val="000000"/>
          <w:sz w:val="28"/>
          <w:szCs w:val="28"/>
        </w:rPr>
        <w:t>кибербезопасности</w:t>
      </w:r>
      <w:proofErr w:type="spellEnd"/>
      <w:r w:rsidRPr="006A5972">
        <w:rPr>
          <w:rFonts w:ascii="Times New Roman" w:hAnsi="Times New Roman" w:cs="Times New Roman"/>
          <w:color w:val="000000"/>
          <w:sz w:val="28"/>
          <w:szCs w:val="28"/>
        </w:rPr>
        <w:t xml:space="preserve">. В этот раз школьники узнают, какие </w:t>
      </w:r>
      <w:proofErr w:type="spellStart"/>
      <w:r w:rsidRPr="006A5972">
        <w:rPr>
          <w:rFonts w:ascii="Times New Roman" w:hAnsi="Times New Roman" w:cs="Times New Roman"/>
          <w:color w:val="000000"/>
          <w:sz w:val="28"/>
          <w:szCs w:val="28"/>
        </w:rPr>
        <w:t>киберугрозы</w:t>
      </w:r>
      <w:proofErr w:type="spellEnd"/>
      <w:r w:rsidRPr="006A5972">
        <w:rPr>
          <w:rFonts w:ascii="Times New Roman" w:hAnsi="Times New Roman" w:cs="Times New Roman"/>
          <w:color w:val="000000"/>
          <w:sz w:val="28"/>
          <w:szCs w:val="28"/>
        </w:rPr>
        <w:t xml:space="preserve"> есть сейчас, а какие могут появиться в будущем. Им также расскажут о профессиях в сфере </w:t>
      </w:r>
      <w:r w:rsidRPr="006A597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цифровой безопасности и защиты данных», – сказала </w:t>
      </w:r>
      <w:r w:rsidRPr="006A59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Татьяна </w:t>
      </w:r>
      <w:proofErr w:type="spellStart"/>
      <w:r w:rsidRPr="006A59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Трубникова</w:t>
      </w:r>
      <w:proofErr w:type="spellEnd"/>
      <w:r w:rsidRPr="006A5972">
        <w:rPr>
          <w:rFonts w:ascii="Times New Roman" w:hAnsi="Times New Roman" w:cs="Times New Roman"/>
          <w:color w:val="000000"/>
          <w:sz w:val="28"/>
          <w:szCs w:val="28"/>
        </w:rPr>
        <w:t xml:space="preserve">, директор Департамента развития цифровых компетенций и образования </w:t>
      </w:r>
      <w:proofErr w:type="spellStart"/>
      <w:r w:rsidRPr="006A5972">
        <w:rPr>
          <w:rFonts w:ascii="Times New Roman" w:hAnsi="Times New Roman" w:cs="Times New Roman"/>
          <w:color w:val="000000"/>
          <w:sz w:val="28"/>
          <w:szCs w:val="28"/>
        </w:rPr>
        <w:t>Минцифры</w:t>
      </w:r>
      <w:proofErr w:type="spellEnd"/>
      <w:r w:rsidRPr="006A5972">
        <w:rPr>
          <w:rFonts w:ascii="Times New Roman" w:hAnsi="Times New Roman" w:cs="Times New Roman"/>
          <w:color w:val="000000"/>
          <w:sz w:val="28"/>
          <w:szCs w:val="28"/>
        </w:rPr>
        <w:t xml:space="preserve"> России.</w:t>
      </w:r>
    </w:p>
    <w:p w:rsidR="006A5972" w:rsidRPr="006A5972" w:rsidRDefault="006A5972" w:rsidP="006A59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5972">
        <w:rPr>
          <w:rFonts w:ascii="Times New Roman" w:hAnsi="Times New Roman" w:cs="Times New Roman"/>
          <w:color w:val="000000"/>
          <w:sz w:val="28"/>
          <w:szCs w:val="28"/>
        </w:rPr>
        <w:t xml:space="preserve">«В динамически меняющемся мире важность защиты данных и персональной информации возрастает ежедневно. Помимо этого, профессии будущего также неразрывно связаны с </w:t>
      </w:r>
      <w:proofErr w:type="spellStart"/>
      <w:r w:rsidRPr="006A5972">
        <w:rPr>
          <w:rFonts w:ascii="Times New Roman" w:hAnsi="Times New Roman" w:cs="Times New Roman"/>
          <w:color w:val="000000"/>
          <w:sz w:val="28"/>
          <w:szCs w:val="28"/>
        </w:rPr>
        <w:t>кибербезопасностью</w:t>
      </w:r>
      <w:proofErr w:type="spellEnd"/>
      <w:r w:rsidRPr="006A5972">
        <w:rPr>
          <w:rFonts w:ascii="Times New Roman" w:hAnsi="Times New Roman" w:cs="Times New Roman"/>
          <w:color w:val="000000"/>
          <w:sz w:val="28"/>
          <w:szCs w:val="28"/>
        </w:rPr>
        <w:t xml:space="preserve">. Мы рады, что этот «Урок цифры» был запущен совместно с одной из лучших компаний мира в области </w:t>
      </w:r>
      <w:proofErr w:type="spellStart"/>
      <w:r w:rsidRPr="006A5972">
        <w:rPr>
          <w:rFonts w:ascii="Times New Roman" w:hAnsi="Times New Roman" w:cs="Times New Roman"/>
          <w:color w:val="000000"/>
          <w:sz w:val="28"/>
          <w:szCs w:val="28"/>
        </w:rPr>
        <w:t>кибербеза</w:t>
      </w:r>
      <w:proofErr w:type="spellEnd"/>
      <w:r w:rsidRPr="006A5972">
        <w:rPr>
          <w:rFonts w:ascii="Times New Roman" w:hAnsi="Times New Roman" w:cs="Times New Roman"/>
          <w:color w:val="000000"/>
          <w:sz w:val="28"/>
          <w:szCs w:val="28"/>
        </w:rPr>
        <w:t xml:space="preserve"> – Лабораторией Касперского. Уверен, </w:t>
      </w:r>
      <w:proofErr w:type="gramStart"/>
      <w:r w:rsidRPr="006A5972">
        <w:rPr>
          <w:rFonts w:ascii="Times New Roman" w:hAnsi="Times New Roman" w:cs="Times New Roman"/>
          <w:color w:val="000000"/>
          <w:sz w:val="28"/>
          <w:szCs w:val="28"/>
        </w:rPr>
        <w:t>школьники</w:t>
      </w:r>
      <w:proofErr w:type="gramEnd"/>
      <w:r w:rsidRPr="006A5972">
        <w:rPr>
          <w:rFonts w:ascii="Times New Roman" w:hAnsi="Times New Roman" w:cs="Times New Roman"/>
          <w:color w:val="000000"/>
          <w:sz w:val="28"/>
          <w:szCs w:val="28"/>
        </w:rPr>
        <w:t xml:space="preserve"> как младших классов, так и старших, вдохновятся этим направлением работы и, возможно, примут решение работать в сфере безопасности данных в будущем», – отметил генеральный директор АНО «Цифровая экономика» </w:t>
      </w:r>
      <w:r w:rsidRPr="006A59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Сергей Плуготаренко.</w:t>
      </w:r>
    </w:p>
    <w:p w:rsidR="006A5972" w:rsidRPr="006A5972" w:rsidRDefault="006A5972" w:rsidP="006A59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59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«Уроке цифры»</w:t>
      </w:r>
    </w:p>
    <w:p w:rsidR="006A5972" w:rsidRPr="006A5972" w:rsidRDefault="006A5972" w:rsidP="006A59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972">
        <w:rPr>
          <w:rFonts w:ascii="Times New Roman" w:hAnsi="Times New Roman" w:cs="Times New Roman"/>
          <w:color w:val="000000"/>
          <w:sz w:val="28"/>
          <w:szCs w:val="28"/>
        </w:rPr>
        <w:t xml:space="preserve">Проект «Урок цифры» реализуется в поддержку федерального проекта «Кадры для цифровой экономики». Занятия на тематических тренажерах проекта проводятся в виде увлекательных онлайн-игр для трех возрастных групп: учащихся младшей, средней и старшей школы. Методические материалы уроков остаются в доступе на сайте проекта и охватывают широкий круг тематик: алгоритмы, кодирование, командная разработка, безопасность в Интернете, управление проектами, искусственный интеллект, машинное обучение, персональные помощники, сети и облачные технологии, большие данные, беспилотный транспорт, </w:t>
      </w:r>
      <w:proofErr w:type="spellStart"/>
      <w:r w:rsidRPr="006A5972">
        <w:rPr>
          <w:rFonts w:ascii="Times New Roman" w:hAnsi="Times New Roman" w:cs="Times New Roman"/>
          <w:color w:val="000000"/>
          <w:sz w:val="28"/>
          <w:szCs w:val="28"/>
        </w:rPr>
        <w:t>нейросети</w:t>
      </w:r>
      <w:proofErr w:type="spellEnd"/>
      <w:r w:rsidRPr="006A5972">
        <w:rPr>
          <w:rFonts w:ascii="Times New Roman" w:hAnsi="Times New Roman" w:cs="Times New Roman"/>
          <w:color w:val="000000"/>
          <w:sz w:val="28"/>
          <w:szCs w:val="28"/>
        </w:rPr>
        <w:t xml:space="preserve"> и коммуникации, приватность в цифровом мире.</w:t>
      </w:r>
    </w:p>
    <w:p w:rsidR="006A5972" w:rsidRPr="006A5972" w:rsidRDefault="006A5972" w:rsidP="006A59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972">
        <w:rPr>
          <w:rFonts w:ascii="Times New Roman" w:hAnsi="Times New Roman" w:cs="Times New Roman"/>
          <w:color w:val="000000"/>
          <w:sz w:val="28"/>
          <w:szCs w:val="28"/>
        </w:rPr>
        <w:t xml:space="preserve">Инициаторы «Урока цифры» — Министерство просвещения Российской Федерации, Министерство цифрового развития, связи и массовых коммуникаций Российской Федерации и АНО «Цифровая экономика». Задачами проекта являются развитие у школьников цифровых компетенций и ранняя профориентация: уроки помогают детям сориентироваться в мире профессий, связанных с компьютерными технологиями и программированием. Партнерами проекта в 2023/24 учебном году выступают «Лаборатория Касперского», Благотворительный фонд Сбербанка «Вклад в будущее», фирма «1С», компании Яндекс, VK, </w:t>
      </w:r>
      <w:proofErr w:type="spellStart"/>
      <w:r w:rsidRPr="006A5972">
        <w:rPr>
          <w:rFonts w:ascii="Times New Roman" w:hAnsi="Times New Roman" w:cs="Times New Roman"/>
          <w:color w:val="000000"/>
          <w:sz w:val="28"/>
          <w:szCs w:val="28"/>
        </w:rPr>
        <w:t>Росатом</w:t>
      </w:r>
      <w:proofErr w:type="spellEnd"/>
      <w:r w:rsidRPr="006A597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5972">
        <w:rPr>
          <w:rFonts w:ascii="Times New Roman" w:hAnsi="Times New Roman" w:cs="Times New Roman"/>
          <w:color w:val="000000"/>
          <w:sz w:val="28"/>
          <w:szCs w:val="28"/>
        </w:rPr>
        <w:t>Ozon</w:t>
      </w:r>
      <w:proofErr w:type="spellEnd"/>
      <w:r w:rsidRPr="006A59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5972">
        <w:rPr>
          <w:rFonts w:ascii="Times New Roman" w:hAnsi="Times New Roman" w:cs="Times New Roman"/>
          <w:color w:val="000000"/>
          <w:sz w:val="28"/>
          <w:szCs w:val="28"/>
        </w:rPr>
        <w:t>Tech</w:t>
      </w:r>
      <w:proofErr w:type="spellEnd"/>
      <w:r w:rsidRPr="006A5972">
        <w:rPr>
          <w:rFonts w:ascii="Times New Roman" w:hAnsi="Times New Roman" w:cs="Times New Roman"/>
          <w:color w:val="000000"/>
          <w:sz w:val="28"/>
          <w:szCs w:val="28"/>
        </w:rPr>
        <w:t xml:space="preserve">. С 2018 года уроки прошли более 78 </w:t>
      </w:r>
      <w:proofErr w:type="gramStart"/>
      <w:r w:rsidRPr="006A5972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6A5972">
        <w:rPr>
          <w:rFonts w:ascii="Times New Roman" w:hAnsi="Times New Roman" w:cs="Times New Roman"/>
          <w:color w:val="000000"/>
          <w:sz w:val="28"/>
          <w:szCs w:val="28"/>
        </w:rPr>
        <w:t xml:space="preserve"> раз. </w:t>
      </w:r>
    </w:p>
    <w:p w:rsidR="006A5972" w:rsidRPr="006A5972" w:rsidRDefault="006A5972" w:rsidP="006A59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A59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 «Лаборатории Касперского» </w:t>
      </w:r>
    </w:p>
    <w:p w:rsidR="006A5972" w:rsidRPr="006A5972" w:rsidRDefault="006A5972" w:rsidP="006A5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72">
        <w:rPr>
          <w:rFonts w:ascii="Times New Roman" w:hAnsi="Times New Roman" w:cs="Times New Roman"/>
          <w:color w:val="000000"/>
          <w:sz w:val="28"/>
          <w:szCs w:val="28"/>
        </w:rPr>
        <w:t xml:space="preserve">АО «Лаборатория Касперского» — международная компания, работающая в сфере информационной безопасности и цифровой приватности с 1997 года. Глубокие экспертные знания и многолетний опыт компании лежат в основе защитных решений и сервисов нового поколения, обеспечивающих безопасность бизнеса, критически важной инфраструктуры, государственных органов и рядовых пользователей. Обширное портфолио «Лаборатории Касперского» включает в себя передовые технологии для защиты конечных устройств, ряд специализированных продуктов и сервисов, а также </w:t>
      </w:r>
      <w:proofErr w:type="spellStart"/>
      <w:r w:rsidRPr="006A5972">
        <w:rPr>
          <w:rFonts w:ascii="Times New Roman" w:hAnsi="Times New Roman" w:cs="Times New Roman"/>
          <w:color w:val="000000"/>
          <w:sz w:val="28"/>
          <w:szCs w:val="28"/>
        </w:rPr>
        <w:t>кибериммунные</w:t>
      </w:r>
      <w:proofErr w:type="spellEnd"/>
      <w:r w:rsidRPr="006A5972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для борьбы со </w:t>
      </w:r>
      <w:proofErr w:type="gramStart"/>
      <w:r w:rsidRPr="006A5972">
        <w:rPr>
          <w:rFonts w:ascii="Times New Roman" w:hAnsi="Times New Roman" w:cs="Times New Roman"/>
          <w:color w:val="000000"/>
          <w:sz w:val="28"/>
          <w:szCs w:val="28"/>
        </w:rPr>
        <w:t>сложными</w:t>
      </w:r>
      <w:proofErr w:type="gramEnd"/>
      <w:r w:rsidRPr="006A5972">
        <w:rPr>
          <w:rFonts w:ascii="Times New Roman" w:hAnsi="Times New Roman" w:cs="Times New Roman"/>
          <w:color w:val="000000"/>
          <w:sz w:val="28"/>
          <w:szCs w:val="28"/>
        </w:rPr>
        <w:t xml:space="preserve"> и постоянно эволюционирующими </w:t>
      </w:r>
      <w:proofErr w:type="spellStart"/>
      <w:r w:rsidRPr="006A5972">
        <w:rPr>
          <w:rFonts w:ascii="Times New Roman" w:hAnsi="Times New Roman" w:cs="Times New Roman"/>
          <w:color w:val="000000"/>
          <w:sz w:val="28"/>
          <w:szCs w:val="28"/>
        </w:rPr>
        <w:t>киберугрозами</w:t>
      </w:r>
      <w:proofErr w:type="spellEnd"/>
      <w:r w:rsidRPr="006A5972">
        <w:rPr>
          <w:rFonts w:ascii="Times New Roman" w:hAnsi="Times New Roman" w:cs="Times New Roman"/>
          <w:color w:val="000000"/>
          <w:sz w:val="28"/>
          <w:szCs w:val="28"/>
        </w:rPr>
        <w:t>. Технологии «Лаборатории Касперского» защищают более 400 миллионов пользователей и 220 тысяч корпоративных клиентов во всем мире. Подробнее на www.kaspersky.ru.</w:t>
      </w:r>
    </w:p>
    <w:sectPr w:rsidR="006A5972" w:rsidRPr="006A5972" w:rsidSect="006A597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72"/>
    <w:rsid w:val="00052F15"/>
    <w:rsid w:val="002C784D"/>
    <w:rsid w:val="004B6D1B"/>
    <w:rsid w:val="006A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A597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A597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A5972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A597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A597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A5972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2</cp:revision>
  <dcterms:created xsi:type="dcterms:W3CDTF">2024-01-10T09:58:00Z</dcterms:created>
  <dcterms:modified xsi:type="dcterms:W3CDTF">2024-01-10T09:58:00Z</dcterms:modified>
</cp:coreProperties>
</file>